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8641D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 w14:paraId="05D8897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2025年大学生心理健康教育课程教师教学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能力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比赛</w:t>
      </w:r>
    </w:p>
    <w:p w14:paraId="1307980A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讲授主题目录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7913"/>
      </w:tblGrid>
      <w:tr w14:paraId="6638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37AF3528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学生专题</w:t>
            </w:r>
          </w:p>
        </w:tc>
      </w:tr>
      <w:tr w14:paraId="55FA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04613DB0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13" w:type="dxa"/>
            <w:noWrap w:val="0"/>
            <w:vAlign w:val="top"/>
          </w:tcPr>
          <w:p w14:paraId="7BE170FD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如何正确看待原生家庭对自我发展的影响？</w:t>
            </w:r>
          </w:p>
        </w:tc>
      </w:tr>
      <w:tr w14:paraId="7A43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1EB7CE28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13" w:type="dxa"/>
            <w:noWrap w:val="0"/>
            <w:vAlign w:val="top"/>
          </w:tcPr>
          <w:p w14:paraId="6740450B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如何应对家长的高期待和高要求？</w:t>
            </w:r>
          </w:p>
        </w:tc>
      </w:tr>
      <w:tr w14:paraId="3BFD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3D536724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913" w:type="dxa"/>
            <w:noWrap w:val="0"/>
            <w:vAlign w:val="top"/>
          </w:tcPr>
          <w:p w14:paraId="05307051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容易与父母发生争吵，如何进行有效沟通？</w:t>
            </w:r>
          </w:p>
        </w:tc>
      </w:tr>
      <w:tr w14:paraId="3669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32D48DA2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913" w:type="dxa"/>
            <w:noWrap w:val="0"/>
            <w:vAlign w:val="top"/>
          </w:tcPr>
          <w:p w14:paraId="182B8DBF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关于专业选择、职业选择等发展方向的想法与父母意见不一致，如何进行有效的沟通？</w:t>
            </w:r>
          </w:p>
        </w:tc>
      </w:tr>
      <w:tr w14:paraId="1C19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64E255E7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913" w:type="dxa"/>
            <w:noWrap w:val="0"/>
            <w:vAlign w:val="top"/>
          </w:tcPr>
          <w:p w14:paraId="5B40DCDB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曾经遭受家庭重大变故或心理创伤，如何应对与修复？</w:t>
            </w:r>
          </w:p>
        </w:tc>
      </w:tr>
      <w:tr w14:paraId="0577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6C1443D5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家长专题</w:t>
            </w:r>
          </w:p>
        </w:tc>
      </w:tr>
      <w:tr w14:paraId="2211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562C9DBC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13" w:type="dxa"/>
            <w:noWrap w:val="0"/>
            <w:vAlign w:val="top"/>
          </w:tcPr>
          <w:p w14:paraId="02D68510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当孩子出现入学适应问题，家长该如何应对？</w:t>
            </w:r>
          </w:p>
        </w:tc>
      </w:tr>
      <w:tr w14:paraId="6553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7B04084B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13" w:type="dxa"/>
            <w:noWrap w:val="0"/>
            <w:vAlign w:val="top"/>
          </w:tcPr>
          <w:p w14:paraId="2825659F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当孩子出现学业问题时，家长该如何应对？</w:t>
            </w:r>
          </w:p>
        </w:tc>
      </w:tr>
      <w:tr w14:paraId="62D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36AD49B7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913" w:type="dxa"/>
            <w:noWrap w:val="0"/>
            <w:vAlign w:val="top"/>
          </w:tcPr>
          <w:p w14:paraId="68D18CB8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当孩子在人际关系或亲密关系遇到问题时，家长该如何引导？</w:t>
            </w:r>
          </w:p>
        </w:tc>
      </w:tr>
      <w:tr w14:paraId="3A6C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4B1262E2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913" w:type="dxa"/>
            <w:noWrap w:val="0"/>
            <w:vAlign w:val="top"/>
          </w:tcPr>
          <w:p w14:paraId="5B68C56C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孩子因心理原因休学，休学期间家长应该注意些什么？</w:t>
            </w:r>
          </w:p>
        </w:tc>
      </w:tr>
      <w:tr w14:paraId="407C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2188D81E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913" w:type="dxa"/>
            <w:noWrap w:val="0"/>
            <w:vAlign w:val="top"/>
          </w:tcPr>
          <w:p w14:paraId="5596FA03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孩子面临转专业、考研、考公和就业等未来选择，家长如何与其讨论发展规划？</w:t>
            </w:r>
          </w:p>
        </w:tc>
      </w:tr>
      <w:tr w14:paraId="05CE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195CD105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辅导员专题</w:t>
            </w:r>
          </w:p>
        </w:tc>
      </w:tr>
      <w:tr w14:paraId="5E43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1F068CC5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13" w:type="dxa"/>
            <w:noWrap w:val="0"/>
            <w:vAlign w:val="top"/>
          </w:tcPr>
          <w:p w14:paraId="4D4A40E6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辅导员应当如何高效获取学生的家庭情况信息？</w:t>
            </w:r>
          </w:p>
        </w:tc>
      </w:tr>
      <w:tr w14:paraId="3E5C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64CEFE80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13" w:type="dxa"/>
            <w:noWrap w:val="0"/>
            <w:vAlign w:val="top"/>
          </w:tcPr>
          <w:p w14:paraId="075B6FA1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学生被诊断为心理障碍时，辅导员如何告知家长并说服其配合治疗？</w:t>
            </w:r>
          </w:p>
        </w:tc>
      </w:tr>
      <w:tr w14:paraId="7590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5D251A60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913" w:type="dxa"/>
            <w:noWrap w:val="0"/>
            <w:vAlign w:val="top"/>
          </w:tcPr>
          <w:p w14:paraId="2F3D9736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在校学生处于心理障碍康复期，辅导员应当如何与家长开展合作？</w:t>
            </w:r>
          </w:p>
        </w:tc>
      </w:tr>
      <w:tr w14:paraId="5C04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0A99C043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913" w:type="dxa"/>
            <w:noWrap w:val="0"/>
            <w:vAlign w:val="top"/>
          </w:tcPr>
          <w:p w14:paraId="6430B183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辅导员如何发掘资源、帮扶缺乏社会支持的心理问题学生？</w:t>
            </w:r>
          </w:p>
        </w:tc>
      </w:tr>
      <w:tr w14:paraId="5F88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 w14:paraId="396BAD83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913" w:type="dxa"/>
            <w:noWrap w:val="0"/>
            <w:vAlign w:val="top"/>
          </w:tcPr>
          <w:p w14:paraId="4EAC4DDE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学生突发心理危机，辅导员应当如何与家长有效沟通？</w:t>
            </w:r>
          </w:p>
        </w:tc>
      </w:tr>
    </w:tbl>
    <w:p w14:paraId="25A79CD2"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9287C98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03F8AC5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66736EC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C19C9"/>
    <w:rsid w:val="07854B6B"/>
    <w:rsid w:val="0DF521F5"/>
    <w:rsid w:val="22C97BAA"/>
    <w:rsid w:val="41CC4B69"/>
    <w:rsid w:val="51B51CA0"/>
    <w:rsid w:val="55634B36"/>
    <w:rsid w:val="55F67A72"/>
    <w:rsid w:val="602F23DE"/>
    <w:rsid w:val="611C19C9"/>
    <w:rsid w:val="775227B3"/>
    <w:rsid w:val="7B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431</Characters>
  <Lines>0</Lines>
  <Paragraphs>0</Paragraphs>
  <TotalTime>3</TotalTime>
  <ScaleCrop>false</ScaleCrop>
  <LinksUpToDate>false</LinksUpToDate>
  <CharactersWithSpaces>431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2025-03-25T06:14:00Z</dcterms:created>
  <dc:creator>天堂童话</dc:creator>
  <cp:lastModifiedBy>天堂童话</cp:lastModifiedBy>
  <dcterms:modified xsi:type="dcterms:W3CDTF">2025-03-27T02:30:30Z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60538100CA69450198F7E712C3CBF058_11</vt:lpwstr>
  </property>
  <property fmtid="{D5CDD505-2E9C-101B-9397-08002B2CF9AE}" pid="4" name="KSOTemplateDocerSaveRecord">
    <vt:lpwstr>eyJoZGlkIjoiYjk2NmYxNzNiMWU3NjlkMDdjZDNmNTQwMWRkNTdkNmEiLCJ1c2VySWQiOiIyOTY2MTMzNTMifQ==</vt:lpwstr>
  </property>
</Properties>
</file>