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0AFA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Toc430072551"/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8"/>
          <w:szCs w:val="28"/>
          <w:lang w:val="en-US" w:eastAsia="zh-CN" w:bidi="ar-SA"/>
        </w:rPr>
        <w:t>附件3</w:t>
      </w:r>
    </w:p>
    <w:p w14:paraId="6D38288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center"/>
        <w:textAlignment w:val="auto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毕业生纸质</w:t>
      </w:r>
      <w:r>
        <w:rPr>
          <w:rFonts w:hint="eastAsia"/>
          <w:sz w:val="36"/>
          <w:szCs w:val="36"/>
        </w:rPr>
        <w:t>协议书</w:t>
      </w:r>
      <w:bookmarkEnd w:id="0"/>
      <w:r>
        <w:rPr>
          <w:rFonts w:hint="eastAsia"/>
          <w:sz w:val="36"/>
          <w:szCs w:val="36"/>
          <w:lang w:val="en-US" w:eastAsia="zh-CN"/>
        </w:rPr>
        <w:t>管理</w:t>
      </w:r>
    </w:p>
    <w:p w14:paraId="14C91A0A">
      <w:pPr>
        <w:ind w:firstLine="560" w:firstLineChars="200"/>
        <w:jc w:val="left"/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功能位于“</w:t>
      </w:r>
      <w:r>
        <w:rPr>
          <w:rFonts w:hint="default" w:ascii="Times New Roman" w:hAnsi="Times New Roman" w:cs="Times New Roman"/>
          <w:sz w:val="28"/>
          <w:szCs w:val="28"/>
        </w:rPr>
        <w:t>就业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管理</w:t>
      </w:r>
      <w:r>
        <w:rPr>
          <w:rFonts w:hint="default" w:ascii="Times New Roman" w:hAnsi="Times New Roman" w:cs="Times New Roman"/>
          <w:sz w:val="28"/>
          <w:szCs w:val="28"/>
        </w:rPr>
        <w:t>-&gt;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就业方案</w:t>
      </w:r>
      <w:r>
        <w:rPr>
          <w:rFonts w:hint="default" w:ascii="Times New Roman" w:hAnsi="Times New Roman" w:cs="Times New Roman"/>
          <w:sz w:val="28"/>
          <w:szCs w:val="28"/>
        </w:rPr>
        <w:t>管理-&gt;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纸质协议书管理</w:t>
      </w:r>
      <w:r>
        <w:rPr>
          <w:rFonts w:hint="default" w:ascii="Times New Roman" w:hAnsi="Times New Roman" w:cs="Times New Roman"/>
          <w:sz w:val="28"/>
          <w:szCs w:val="28"/>
        </w:rPr>
        <w:t>”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，用于打印学生的纸质协议书。</w:t>
      </w:r>
    </w:p>
    <w:p w14:paraId="13B5D1B4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974080" cy="945515"/>
            <wp:effectExtent l="0" t="0" r="7620" b="698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 r="7684" b="41228"/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5C263">
      <w:pPr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打印：列表中选择一条记录，点击“打印”进入打印页面，可以在线打印，也可以“导出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PDF”。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 w:eastAsia="zh-CN"/>
        </w:rPr>
        <w:t>注</w:t>
      </w:r>
      <w:bookmarkStart w:id="1" w:name="_GoBack"/>
      <w:bookmarkEnd w:id="1"/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 w:eastAsia="zh-CN"/>
        </w:rPr>
        <w:t>意：如果学生存在签约中或已签约的网签记录，则不能再打印纸质协议书。</w:t>
      </w:r>
    </w:p>
    <w:p w14:paraId="6253ADEE">
      <w:pPr>
        <w:ind w:firstLine="560" w:firstLineChars="20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收回协议：如果需要网签，则打印的纸质协议书需要收回，才能开放网签。即网上签约和纸质协议书是互斥的，两者选其一</w:t>
      </w:r>
      <w:r>
        <w:rPr>
          <w:rFonts w:hint="eastAsia"/>
          <w:sz w:val="28"/>
          <w:szCs w:val="28"/>
          <w:lang w:eastAsia="zh-CN"/>
        </w:rPr>
        <w:t>。</w:t>
      </w:r>
    </w:p>
    <w:p w14:paraId="631F1B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YzkzNDgwY2Q0YjU4MTAwODcwODBhY2RjMWIyNWUifQ=="/>
  </w:docVars>
  <w:rsids>
    <w:rsidRoot w:val="13FD0731"/>
    <w:rsid w:val="02803601"/>
    <w:rsid w:val="13FD0731"/>
    <w:rsid w:val="17865B8C"/>
    <w:rsid w:val="2BE03F5B"/>
    <w:rsid w:val="61431A24"/>
    <w:rsid w:val="71BD5565"/>
    <w:rsid w:val="71E3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187</Characters>
  <Lines>0</Lines>
  <Paragraphs>0</Paragraphs>
  <TotalTime>3</TotalTime>
  <ScaleCrop>false</ScaleCrop>
  <LinksUpToDate>false</LinksUpToDate>
  <CharactersWithSpaces>187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2021-10-18T07:57:00Z</dcterms:created>
  <dc:creator>南京信息工程大学</dc:creator>
  <cp:lastModifiedBy>迎军</cp:lastModifiedBy>
  <dcterms:modified xsi:type="dcterms:W3CDTF">2024-09-24T02:31:24Z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C754DAFF73084CF4898630391700CBBC</vt:lpwstr>
  </property>
</Properties>
</file>